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42C87" w14:textId="5D2918B2" w:rsidR="00401416" w:rsidRDefault="00401416" w:rsidP="00401416">
      <w:pPr>
        <w:ind w:left="36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МЕТОДИЧЕСКИЕ РЕКОМЕНДАЦИИ ПО О</w:t>
      </w:r>
      <w:r w:rsidR="00FC128B">
        <w:rPr>
          <w:rFonts w:ascii="PT Astra Serif" w:hAnsi="PT Astra Serif"/>
          <w:b/>
        </w:rPr>
        <w:t>РГ</w:t>
      </w:r>
      <w:r>
        <w:rPr>
          <w:rFonts w:ascii="PT Astra Serif" w:hAnsi="PT Astra Serif"/>
          <w:b/>
        </w:rPr>
        <w:t>АНИЗАЦИИ И ПРОВЕДЕНИЮ ЛАБОРАТОР</w:t>
      </w:r>
      <w:r w:rsidR="00FC128B">
        <w:rPr>
          <w:rFonts w:ascii="PT Astra Serif" w:hAnsi="PT Astra Serif"/>
          <w:b/>
        </w:rPr>
        <w:t>Н</w:t>
      </w:r>
      <w:r>
        <w:rPr>
          <w:rFonts w:ascii="PT Astra Serif" w:hAnsi="PT Astra Serif"/>
          <w:b/>
        </w:rPr>
        <w:t>ЫХ И ПРАКТИЧЕСКИХ РАБОТ</w:t>
      </w:r>
    </w:p>
    <w:p w14:paraId="0AACEFB1" w14:textId="77777777" w:rsidR="00401416" w:rsidRDefault="00401416" w:rsidP="00401416">
      <w:pPr>
        <w:ind w:firstLine="36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Лабораторные и-практические работы, проводимые при изучении общепрофессиональных, дисциплин, междисциплинарных курсов по содержанию делятся на виды:</w:t>
      </w:r>
    </w:p>
    <w:p w14:paraId="27741911" w14:textId="77777777" w:rsidR="00401416" w:rsidRDefault="00401416" w:rsidP="00401416">
      <w:pPr>
        <w:numPr>
          <w:ilvl w:val="0"/>
          <w:numId w:val="1"/>
        </w:num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наблюдение и анализ (описание) различных явлений, процессов, предметов труда (свойств материалов, сырья, конечных продуктов);</w:t>
      </w:r>
    </w:p>
    <w:p w14:paraId="2BF26AC2" w14:textId="77777777" w:rsidR="00401416" w:rsidRDefault="00401416" w:rsidP="00401416">
      <w:pPr>
        <w:numPr>
          <w:ilvl w:val="0"/>
          <w:numId w:val="1"/>
        </w:num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наблюдение и анализ (описание) устройства и работы орудий и средств труда (машин, механизмов, приборов, аппаратов, инструментов и др.)</w:t>
      </w:r>
    </w:p>
    <w:p w14:paraId="0DF65631" w14:textId="77777777" w:rsidR="00401416" w:rsidRDefault="00401416" w:rsidP="00401416">
      <w:pPr>
        <w:numPr>
          <w:ilvl w:val="0"/>
          <w:numId w:val="1"/>
        </w:num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исследование количественных и качественных зависимостей между техническими и технологическими явлениями, параметрами, характеристиками; определение оптимальных значений этих зависимостей;</w:t>
      </w:r>
    </w:p>
    <w:p w14:paraId="3E5554BE" w14:textId="77777777" w:rsidR="00401416" w:rsidRDefault="00401416" w:rsidP="00401416">
      <w:pPr>
        <w:numPr>
          <w:ilvl w:val="0"/>
          <w:numId w:val="1"/>
        </w:num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изучение устройства и способов пользования контрольно-измерительными средствами;</w:t>
      </w:r>
    </w:p>
    <w:p w14:paraId="6AA0C6AD" w14:textId="77777777" w:rsidR="00401416" w:rsidRDefault="00401416" w:rsidP="00401416">
      <w:pPr>
        <w:numPr>
          <w:ilvl w:val="0"/>
          <w:numId w:val="1"/>
        </w:num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диагностика неисправностей, регулировка, наладка, настройка различных технических объектов; изучение способов их обслуживания.</w:t>
      </w:r>
    </w:p>
    <w:p w14:paraId="34F2C9E4" w14:textId="77777777" w:rsidR="00401416" w:rsidRDefault="00401416" w:rsidP="00401416">
      <w:pPr>
        <w:ind w:firstLine="36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 дидактическим целям лабораторные и практические работы могут быть иллюстративными или исследовательскими, хотя многие могут проводиться как в иллюстративном, так и в исследовательском плане.</w:t>
      </w:r>
    </w:p>
    <w:p w14:paraId="61381102" w14:textId="77777777" w:rsidR="00401416" w:rsidRDefault="00401416" w:rsidP="00401416">
      <w:pPr>
        <w:ind w:firstLine="36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зависимости от организации лабораторные и -практические работы могут быть фронтальными и индивидуальными.</w:t>
      </w:r>
    </w:p>
    <w:p w14:paraId="3EF16A1F" w14:textId="77777777" w:rsidR="00401416" w:rsidRDefault="00401416" w:rsidP="00401416">
      <w:pPr>
        <w:ind w:firstLine="36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Руководство лабораторными и-практическими работами осуществляется в форме инструктирования, основной задачей которого является создание у обучающихся ориентировочной основы деятельности для наиболее эффективного выполнения задания. По месту в учебном процессе и основной дидактической цели инструктирование обучающихся преподавателем делится на вводное, текущее и заключительное; по способу подачи информации – на устное и письменное.</w:t>
      </w:r>
    </w:p>
    <w:p w14:paraId="4E80EC6C" w14:textId="77777777" w:rsidR="00401416" w:rsidRDefault="00401416" w:rsidP="00401416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ab/>
        <w:t>В процессе вводного инструктирования раскрывается цель работы, определяется план ее проведения, даются необходимые инструктивные указания об организации работы обучающихся, обращении с приборами и оборудованием, о ведении текущих записей и фиксации получаемых результатов, выполнении необходимых расчетов и подготовке материалов для отчета.</w:t>
      </w:r>
    </w:p>
    <w:p w14:paraId="42FAB7D0" w14:textId="77777777" w:rsidR="00401416" w:rsidRDefault="00401416" w:rsidP="00401416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Руководство выполнением и контролирование хода лабораторной или -практической работы преподаватель осуществляет в форме текущего инструктирования обучающихся в процессе обходов рабочих мест.</w:t>
      </w:r>
    </w:p>
    <w:p w14:paraId="276A7277" w14:textId="77777777" w:rsidR="00401416" w:rsidRDefault="00401416" w:rsidP="00401416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После выполнения всеми обучающимися лабораторной или -практической работы в процессе заключительного инструктирования подводятся итоги. </w:t>
      </w:r>
    </w:p>
    <w:p w14:paraId="39B61925" w14:textId="77777777" w:rsidR="00401416" w:rsidRDefault="00401416" w:rsidP="00401416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методических рекомендациях по выполнению работы формулируется тема и цель работы; кратко излагаются теоретические сведения, связанные с работой; приводится перечень оборудования для ее выполнения; описывается весь ход работы, указываются меры предосторожности, которые нужно соблюдать; даются указания по фиксации работ и оформлению ее результатов. Результаты работы оформляются в форме отчета, в котором приводится схема установки, цепи, процесса; описываются порядок разборки, сборки, наладки, регулировки, результаты диагностики неисправностей машин и механизмов; приводятся в строго установленном порядке все результаты измерений, наблюдений и произведенные расчеты; даются ответы на вопросы задания-инструкции; формулируются выводы.</w:t>
      </w:r>
    </w:p>
    <w:p w14:paraId="19EF7916" w14:textId="77777777" w:rsidR="00401416" w:rsidRDefault="00401416" w:rsidP="00401416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Оценка за работу выставляется с учетом текущих наблюдений за обучающимися и качества представленного отчета.</w:t>
      </w:r>
    </w:p>
    <w:p w14:paraId="1304EFE6" w14:textId="77777777" w:rsidR="00401416" w:rsidRDefault="00401416" w:rsidP="00401416">
      <w:pPr>
        <w:jc w:val="both"/>
      </w:pPr>
    </w:p>
    <w:p w14:paraId="3F741928" w14:textId="77777777" w:rsidR="00C85337" w:rsidRDefault="00C85337"/>
    <w:sectPr w:rsidR="00C85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82206"/>
    <w:multiLevelType w:val="hybridMultilevel"/>
    <w:tmpl w:val="027A5E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49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579"/>
    <w:rsid w:val="00401416"/>
    <w:rsid w:val="005702C8"/>
    <w:rsid w:val="00B86579"/>
    <w:rsid w:val="00C85337"/>
    <w:rsid w:val="00FC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C76CD"/>
  <w15:chartTrackingRefBased/>
  <w15:docId w15:val="{61A3841A-2988-46DF-9946-422787AB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4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2025-11-05T04:01:00Z</dcterms:created>
  <dcterms:modified xsi:type="dcterms:W3CDTF">2025-11-05T16:47:00Z</dcterms:modified>
</cp:coreProperties>
</file>